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C7B28" w14:textId="2D9F7F3B" w:rsidR="00421CCE" w:rsidRPr="0019188A" w:rsidRDefault="00CF5220" w:rsidP="00F03742">
      <w:pPr>
        <w:pStyle w:val="2-Titre2LA"/>
        <w:numPr>
          <w:ilvl w:val="0"/>
          <w:numId w:val="0"/>
        </w:numPr>
        <w:ind w:left="1560" w:hanging="1560"/>
      </w:pPr>
      <w:r w:rsidRPr="00CF5220">
        <w:t>Annexe 8.</w:t>
      </w:r>
      <w:r w:rsidR="005D231B">
        <w:t>3</w:t>
      </w:r>
      <w:r w:rsidRPr="00CF5220">
        <w:t xml:space="preserve"> - Trame de </w:t>
      </w:r>
      <w:r w:rsidR="00A10EBC">
        <w:t>plan d’assurance qualité</w:t>
      </w:r>
    </w:p>
    <w:p w14:paraId="6541C51F" w14:textId="1BACAD8F" w:rsidR="00CF5220" w:rsidRPr="00295CA5" w:rsidRDefault="00A10EBC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Enjeux du marché (fonction de la période à laquelle le PAQ est créé ou mis-à-jour)</w:t>
      </w:r>
    </w:p>
    <w:p w14:paraId="73FF6E22" w14:textId="49FF65EC" w:rsidR="00CF5220" w:rsidRDefault="00CF5220" w:rsidP="00A10EBC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Organisation </w:t>
      </w:r>
      <w:r w:rsidR="00A10EBC">
        <w:rPr>
          <w:rFonts w:ascii="Marianne" w:eastAsia="Times New Roman" w:hAnsi="Marianne" w:cstheme="minorHAnsi"/>
          <w:sz w:val="20"/>
          <w:szCs w:val="20"/>
          <w:lang w:eastAsia="fr-FR"/>
        </w:rPr>
        <w:t>qualité</w:t>
      </w:r>
    </w:p>
    <w:p w14:paraId="65F5E905" w14:textId="2C6F497E" w:rsidR="00A10EBC" w:rsidRDefault="00A10EBC" w:rsidP="00A10EBC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Acteurs, comitologie</w:t>
      </w:r>
    </w:p>
    <w:p w14:paraId="6EB2785D" w14:textId="52E46AEC" w:rsidR="00A10EBC" w:rsidRDefault="00A10EBC" w:rsidP="00A10EBC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Lien entre le système qualité et la direction de programme</w:t>
      </w:r>
    </w:p>
    <w:p w14:paraId="6D1F0CFB" w14:textId="523041DD" w:rsidR="00A10EBC" w:rsidRDefault="00A10EBC" w:rsidP="00A10EBC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Stratégie d’animation qualité, notamment vis-à-vis des acteurs opérationnels</w:t>
      </w:r>
    </w:p>
    <w:p w14:paraId="66A1E29A" w14:textId="2E18C852" w:rsidR="00A10EBC" w:rsidRPr="00295CA5" w:rsidRDefault="00A10EBC" w:rsidP="00A10EBC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Dispositif de collecte et de traitement des non-conformités et des propositions d’amélioration</w:t>
      </w:r>
    </w:p>
    <w:p w14:paraId="2D2BA785" w14:textId="109F4D90" w:rsidR="00A10EBC" w:rsidRDefault="00A10EBC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Gestion des ressources</w:t>
      </w:r>
    </w:p>
    <w:p w14:paraId="4A6F3FF7" w14:textId="1F050699" w:rsidR="00A10EBC" w:rsidRDefault="00A10EBC" w:rsidP="00A10EBC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Processus de mise à disposition et de remplacement des ressources nécessaires à l’exécution des prestations du présent marché</w:t>
      </w:r>
    </w:p>
    <w:p w14:paraId="0D524090" w14:textId="1189D551" w:rsidR="00A10EBC" w:rsidRDefault="00A10EBC" w:rsidP="00A10EBC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Dispositif de suivi des arrivées et des remplacements, notamment pour ce qui concernent les habilitations</w:t>
      </w:r>
    </w:p>
    <w:p w14:paraId="6C4DF3C9" w14:textId="5D5D386B" w:rsidR="001026ED" w:rsidRDefault="001026ED" w:rsidP="00A10EBC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Dispositif d’accueil et de montée en compétence des collaborateurs</w:t>
      </w:r>
    </w:p>
    <w:p w14:paraId="21AD99C6" w14:textId="27E95081" w:rsidR="00A10EBC" w:rsidRDefault="00A10EBC" w:rsidP="00A10EBC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Dispositif de suivi des compétences des collaborateurs</w:t>
      </w:r>
    </w:p>
    <w:p w14:paraId="5648D00A" w14:textId="2051B574" w:rsidR="00FB5DDF" w:rsidRDefault="00FB5DDF" w:rsidP="00A10EBC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Dispositif de suivi des indicateurs de performance</w:t>
      </w:r>
    </w:p>
    <w:p w14:paraId="79AAE347" w14:textId="5124B6BD" w:rsidR="00FB5DDF" w:rsidRDefault="00FB5DDF" w:rsidP="00FB5DDF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Notamment les indicateurs pénalisables du</w:t>
      </w:r>
      <w:r w:rsidR="001026ED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 présent</w:t>
      </w:r>
      <w:r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 marché</w:t>
      </w:r>
    </w:p>
    <w:p w14:paraId="47053649" w14:textId="2461C94B" w:rsidR="00A10EBC" w:rsidRDefault="00A10EBC" w:rsidP="00A10EBC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Dispositif de coordination et de capitalisation des connaissances</w:t>
      </w:r>
    </w:p>
    <w:p w14:paraId="08FCD34C" w14:textId="0F20FB25" w:rsidR="001026ED" w:rsidRDefault="001026ED" w:rsidP="001026ED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Interne au marché et vis-à-vis des autres acteurs (ANTAI, titulaire</w:t>
      </w:r>
      <w:r w:rsidR="00BC23F4">
        <w:rPr>
          <w:rFonts w:ascii="Marianne" w:eastAsia="Times New Roman" w:hAnsi="Marianne" w:cstheme="minorHAnsi"/>
          <w:sz w:val="20"/>
          <w:szCs w:val="20"/>
          <w:lang w:eastAsia="fr-FR"/>
        </w:rPr>
        <w:t>s</w:t>
      </w:r>
      <w:bookmarkStart w:id="0" w:name="_GoBack"/>
      <w:bookmarkEnd w:id="0"/>
      <w:r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 des autres marchés des programmes CNT)</w:t>
      </w:r>
    </w:p>
    <w:p w14:paraId="2C2C16D4" w14:textId="4AA86500" w:rsidR="00A10EBC" w:rsidRDefault="00A10EBC" w:rsidP="00A10EBC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A10EBC">
        <w:rPr>
          <w:rFonts w:ascii="Marianne" w:eastAsia="Times New Roman" w:hAnsi="Marianne" w:cstheme="minorHAnsi"/>
          <w:sz w:val="20"/>
          <w:szCs w:val="20"/>
          <w:lang w:eastAsia="fr-FR"/>
        </w:rPr>
        <w:t>Dispositif de revue des prestations et des livrables</w:t>
      </w:r>
    </w:p>
    <w:p w14:paraId="39377DA7" w14:textId="2D856DCB" w:rsidR="002D56ED" w:rsidRPr="00A10EBC" w:rsidRDefault="002D56ED" w:rsidP="00A10EBC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Dispositif de suivi des actions correctives</w:t>
      </w:r>
    </w:p>
    <w:p w14:paraId="4F735692" w14:textId="03B39154" w:rsidR="00A10EBC" w:rsidRDefault="00A10EBC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Stratégie de mise à jour et d’optimisation des référentiels documentaires de l’ANTAI</w:t>
      </w:r>
    </w:p>
    <w:p w14:paraId="7F37B29E" w14:textId="047FC986" w:rsidR="00A10EBC" w:rsidRDefault="00A10EBC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Dispositif de gestion des risques</w:t>
      </w:r>
    </w:p>
    <w:p w14:paraId="51B46259" w14:textId="7DBAB4A3" w:rsidR="00A10EBC" w:rsidRDefault="00A10EBC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Stratégie d’amélioration continue des prestations du présent marché y compris sur le volet de la performance environnementale</w:t>
      </w:r>
    </w:p>
    <w:p w14:paraId="1897AB9B" w14:textId="6EBF7035" w:rsidR="00A10EBC" w:rsidRDefault="00A10EBC" w:rsidP="00A10EBC">
      <w:pPr>
        <w:numPr>
          <w:ilvl w:val="1"/>
          <w:numId w:val="14"/>
        </w:numPr>
        <w:spacing w:before="40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A contextualiser en fonction de la période à laquelle le PAQ est créé ou mis-à-jour</w:t>
      </w:r>
    </w:p>
    <w:sectPr w:rsidR="00A10EB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69582" w14:textId="77777777" w:rsidR="00F10AC7" w:rsidRDefault="00F10AC7" w:rsidP="00F03742">
      <w:pPr>
        <w:spacing w:after="0" w:line="240" w:lineRule="auto"/>
      </w:pPr>
      <w:r>
        <w:separator/>
      </w:r>
    </w:p>
  </w:endnote>
  <w:endnote w:type="continuationSeparator" w:id="0">
    <w:p w14:paraId="4984F64E" w14:textId="77777777" w:rsidR="00F10AC7" w:rsidRDefault="00F10AC7" w:rsidP="00F0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-Regular">
    <w:panose1 w:val="0200000000000000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08074" w14:textId="261DFC5D" w:rsidR="00A10EBC" w:rsidRPr="00F03742" w:rsidRDefault="00A10EBC">
    <w:pPr>
      <w:pStyle w:val="Pieddepage"/>
      <w:rPr>
        <w:rFonts w:ascii="Marianne" w:hAnsi="Marianne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CD1C8" w14:textId="77777777" w:rsidR="00F10AC7" w:rsidRDefault="00F10AC7" w:rsidP="00F03742">
      <w:pPr>
        <w:spacing w:after="0" w:line="240" w:lineRule="auto"/>
      </w:pPr>
      <w:r>
        <w:separator/>
      </w:r>
    </w:p>
  </w:footnote>
  <w:footnote w:type="continuationSeparator" w:id="0">
    <w:p w14:paraId="14904E66" w14:textId="77777777" w:rsidR="00F10AC7" w:rsidRDefault="00F10AC7" w:rsidP="00F0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04F"/>
    <w:multiLevelType w:val="multilevel"/>
    <w:tmpl w:val="4B86B16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eastAsia="Symbol" w:hAnsi="Symbol" w:cs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Symbol" w:eastAsia="Symbol" w:hAnsi="Symbol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eastAsia="Symbol" w:hAnsi="Symbol" w:cs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1" w15:restartNumberingAfterBreak="0">
    <w:nsid w:val="04973A5A"/>
    <w:multiLevelType w:val="hybridMultilevel"/>
    <w:tmpl w:val="AB4AD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850C3"/>
    <w:multiLevelType w:val="multilevel"/>
    <w:tmpl w:val="F9DAB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76508"/>
    <w:multiLevelType w:val="multilevel"/>
    <w:tmpl w:val="832CA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363FC8"/>
    <w:multiLevelType w:val="multilevel"/>
    <w:tmpl w:val="227E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BC3855"/>
    <w:multiLevelType w:val="multilevel"/>
    <w:tmpl w:val="83D4C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022FE"/>
    <w:multiLevelType w:val="multilevel"/>
    <w:tmpl w:val="41C0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567600"/>
    <w:multiLevelType w:val="multilevel"/>
    <w:tmpl w:val="66E0F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F876AE"/>
    <w:multiLevelType w:val="multilevel"/>
    <w:tmpl w:val="9E58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5A45ED"/>
    <w:multiLevelType w:val="multilevel"/>
    <w:tmpl w:val="A4BA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360B0"/>
    <w:multiLevelType w:val="multilevel"/>
    <w:tmpl w:val="21DC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1C43E2"/>
    <w:multiLevelType w:val="multilevel"/>
    <w:tmpl w:val="D14A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2-Titre2L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pStyle w:val="3-Titre3LA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FC0EFE"/>
    <w:multiLevelType w:val="hybridMultilevel"/>
    <w:tmpl w:val="819E2BAA"/>
    <w:lvl w:ilvl="0" w:tplc="293094B6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D3D66"/>
    <w:multiLevelType w:val="hybridMultilevel"/>
    <w:tmpl w:val="6DACFD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C7494"/>
    <w:multiLevelType w:val="multilevel"/>
    <w:tmpl w:val="2B0E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BB64FD"/>
    <w:multiLevelType w:val="multilevel"/>
    <w:tmpl w:val="0C26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3E4C36"/>
    <w:multiLevelType w:val="hybridMultilevel"/>
    <w:tmpl w:val="C644B1A0"/>
    <w:lvl w:ilvl="0" w:tplc="D70A38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560FC"/>
    <w:multiLevelType w:val="multilevel"/>
    <w:tmpl w:val="D8E4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762A4C"/>
    <w:multiLevelType w:val="hybridMultilevel"/>
    <w:tmpl w:val="0E66D1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4"/>
  </w:num>
  <w:num w:numId="5">
    <w:abstractNumId w:val="18"/>
  </w:num>
  <w:num w:numId="6">
    <w:abstractNumId w:val="12"/>
  </w:num>
  <w:num w:numId="7">
    <w:abstractNumId w:val="16"/>
  </w:num>
  <w:num w:numId="8">
    <w:abstractNumId w:val="15"/>
  </w:num>
  <w:num w:numId="9">
    <w:abstractNumId w:val="2"/>
  </w:num>
  <w:num w:numId="10">
    <w:abstractNumId w:val="7"/>
  </w:num>
  <w:num w:numId="11">
    <w:abstractNumId w:val="5"/>
  </w:num>
  <w:num w:numId="12">
    <w:abstractNumId w:val="17"/>
  </w:num>
  <w:num w:numId="13">
    <w:abstractNumId w:val="11"/>
  </w:num>
  <w:num w:numId="14">
    <w:abstractNumId w:val="10"/>
  </w:num>
  <w:num w:numId="15">
    <w:abstractNumId w:val="8"/>
  </w:num>
  <w:num w:numId="16">
    <w:abstractNumId w:val="9"/>
  </w:num>
  <w:num w:numId="17">
    <w:abstractNumId w:val="13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2D0"/>
    <w:rsid w:val="0000395F"/>
    <w:rsid w:val="00040ADE"/>
    <w:rsid w:val="00050D05"/>
    <w:rsid w:val="0008690B"/>
    <w:rsid w:val="000C63EA"/>
    <w:rsid w:val="000C6F49"/>
    <w:rsid w:val="001026ED"/>
    <w:rsid w:val="00120A10"/>
    <w:rsid w:val="001213DC"/>
    <w:rsid w:val="00163B12"/>
    <w:rsid w:val="0016766A"/>
    <w:rsid w:val="0019188A"/>
    <w:rsid w:val="001D54F6"/>
    <w:rsid w:val="001E6BC4"/>
    <w:rsid w:val="00213E02"/>
    <w:rsid w:val="00220AE1"/>
    <w:rsid w:val="00225059"/>
    <w:rsid w:val="00234A47"/>
    <w:rsid w:val="00236BA5"/>
    <w:rsid w:val="00252E88"/>
    <w:rsid w:val="00253F63"/>
    <w:rsid w:val="0025535C"/>
    <w:rsid w:val="002620C2"/>
    <w:rsid w:val="002775DA"/>
    <w:rsid w:val="00295CA5"/>
    <w:rsid w:val="002D56ED"/>
    <w:rsid w:val="00317580"/>
    <w:rsid w:val="00322E70"/>
    <w:rsid w:val="003230AE"/>
    <w:rsid w:val="00334E20"/>
    <w:rsid w:val="003940D2"/>
    <w:rsid w:val="003B7C9E"/>
    <w:rsid w:val="003C62CA"/>
    <w:rsid w:val="00421CCE"/>
    <w:rsid w:val="00426F2B"/>
    <w:rsid w:val="004329B3"/>
    <w:rsid w:val="004A3496"/>
    <w:rsid w:val="004D002A"/>
    <w:rsid w:val="004D3BAA"/>
    <w:rsid w:val="004D6D97"/>
    <w:rsid w:val="00515785"/>
    <w:rsid w:val="0055200C"/>
    <w:rsid w:val="00556E48"/>
    <w:rsid w:val="00576359"/>
    <w:rsid w:val="00582330"/>
    <w:rsid w:val="00585459"/>
    <w:rsid w:val="00586DEA"/>
    <w:rsid w:val="005C0FBB"/>
    <w:rsid w:val="005D231B"/>
    <w:rsid w:val="005E422F"/>
    <w:rsid w:val="00650163"/>
    <w:rsid w:val="00657569"/>
    <w:rsid w:val="00683601"/>
    <w:rsid w:val="006A5885"/>
    <w:rsid w:val="006B4716"/>
    <w:rsid w:val="006D679C"/>
    <w:rsid w:val="006F0E56"/>
    <w:rsid w:val="007050FA"/>
    <w:rsid w:val="00720493"/>
    <w:rsid w:val="00733815"/>
    <w:rsid w:val="00761FEC"/>
    <w:rsid w:val="00767228"/>
    <w:rsid w:val="007A6348"/>
    <w:rsid w:val="007E5F53"/>
    <w:rsid w:val="00800BF9"/>
    <w:rsid w:val="00801883"/>
    <w:rsid w:val="00806EBF"/>
    <w:rsid w:val="00826162"/>
    <w:rsid w:val="00845C7F"/>
    <w:rsid w:val="00892F77"/>
    <w:rsid w:val="008A144A"/>
    <w:rsid w:val="008C09C8"/>
    <w:rsid w:val="00936F4D"/>
    <w:rsid w:val="00937FE1"/>
    <w:rsid w:val="00953255"/>
    <w:rsid w:val="0099323E"/>
    <w:rsid w:val="009A49E5"/>
    <w:rsid w:val="009D56EB"/>
    <w:rsid w:val="009E40EC"/>
    <w:rsid w:val="009F1A73"/>
    <w:rsid w:val="00A10EBC"/>
    <w:rsid w:val="00A134B8"/>
    <w:rsid w:val="00A277C8"/>
    <w:rsid w:val="00A3212D"/>
    <w:rsid w:val="00A6497D"/>
    <w:rsid w:val="00AA3F67"/>
    <w:rsid w:val="00AA640A"/>
    <w:rsid w:val="00AC3761"/>
    <w:rsid w:val="00AC788A"/>
    <w:rsid w:val="00B00623"/>
    <w:rsid w:val="00B03B33"/>
    <w:rsid w:val="00B3723C"/>
    <w:rsid w:val="00BC23F4"/>
    <w:rsid w:val="00BD72D0"/>
    <w:rsid w:val="00BE1DAD"/>
    <w:rsid w:val="00C109B0"/>
    <w:rsid w:val="00C13B65"/>
    <w:rsid w:val="00C17558"/>
    <w:rsid w:val="00C46300"/>
    <w:rsid w:val="00C95CB9"/>
    <w:rsid w:val="00CC2037"/>
    <w:rsid w:val="00CE2141"/>
    <w:rsid w:val="00CF5220"/>
    <w:rsid w:val="00CF644F"/>
    <w:rsid w:val="00D07B77"/>
    <w:rsid w:val="00D12A44"/>
    <w:rsid w:val="00D27C31"/>
    <w:rsid w:val="00D60B77"/>
    <w:rsid w:val="00D633B5"/>
    <w:rsid w:val="00D7371C"/>
    <w:rsid w:val="00D85B27"/>
    <w:rsid w:val="00DB63BF"/>
    <w:rsid w:val="00DC70C9"/>
    <w:rsid w:val="00DD3D30"/>
    <w:rsid w:val="00DE2EBF"/>
    <w:rsid w:val="00DE7D92"/>
    <w:rsid w:val="00E42C89"/>
    <w:rsid w:val="00F03742"/>
    <w:rsid w:val="00F10AC7"/>
    <w:rsid w:val="00F4136F"/>
    <w:rsid w:val="00F772E5"/>
    <w:rsid w:val="00F8507C"/>
    <w:rsid w:val="00F904DF"/>
    <w:rsid w:val="00F95A02"/>
    <w:rsid w:val="00FB5DDF"/>
    <w:rsid w:val="00FC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22C38"/>
  <w15:chartTrackingRefBased/>
  <w15:docId w15:val="{FD555543-7BCC-4A3B-88ED-33725809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2D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styleId="Titre1">
    <w:name w:val="heading 1"/>
    <w:basedOn w:val="Normal"/>
    <w:next w:val="Normal"/>
    <w:link w:val="Titre1Car"/>
    <w:uiPriority w:val="9"/>
    <w:qFormat/>
    <w:rsid w:val="00801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1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63B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E2E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3F6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0188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Titre2Car">
    <w:name w:val="Titre 2 Car"/>
    <w:basedOn w:val="Policepardfaut"/>
    <w:link w:val="Titre2"/>
    <w:uiPriority w:val="9"/>
    <w:rsid w:val="00801883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14:ligatures w14:val="standardContextual"/>
    </w:rPr>
  </w:style>
  <w:style w:type="character" w:customStyle="1" w:styleId="Titre3Car">
    <w:name w:val="Titre 3 Car"/>
    <w:basedOn w:val="Policepardfaut"/>
    <w:link w:val="Titre3"/>
    <w:uiPriority w:val="9"/>
    <w:rsid w:val="00163B12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rsid w:val="00DE2EBF"/>
    <w:rPr>
      <w:rFonts w:asciiTheme="majorHAnsi" w:eastAsiaTheme="majorEastAsia" w:hAnsiTheme="majorHAnsi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styleId="Marquedecommentaire">
    <w:name w:val="annotation reference"/>
    <w:basedOn w:val="Policepardfaut"/>
    <w:uiPriority w:val="99"/>
    <w:semiHidden/>
    <w:unhideWhenUsed/>
    <w:rsid w:val="00426F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6F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6F2B"/>
    <w:rPr>
      <w:kern w:val="2"/>
      <w:sz w:val="20"/>
      <w:szCs w:val="20"/>
      <w14:ligatures w14:val="standardContextu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6F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6F2B"/>
    <w:rPr>
      <w:b/>
      <w:bCs/>
      <w:kern w:val="2"/>
      <w:sz w:val="20"/>
      <w:szCs w:val="20"/>
      <w14:ligatures w14:val="standardContextu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F2B"/>
    <w:rPr>
      <w:rFonts w:ascii="Segoe UI" w:hAnsi="Segoe UI" w:cs="Segoe UI"/>
      <w:kern w:val="2"/>
      <w:sz w:val="18"/>
      <w:szCs w:val="18"/>
      <w14:ligatures w14:val="standardContextual"/>
    </w:rPr>
  </w:style>
  <w:style w:type="paragraph" w:customStyle="1" w:styleId="2-Titre2LA">
    <w:name w:val="2-Titre2LA"/>
    <w:basedOn w:val="Titre2"/>
    <w:link w:val="2-Titre2LACar"/>
    <w:uiPriority w:val="99"/>
    <w:qFormat/>
    <w:rsid w:val="00E42C89"/>
    <w:pPr>
      <w:keepLines w:val="0"/>
      <w:numPr>
        <w:ilvl w:val="1"/>
        <w:numId w:val="13"/>
      </w:numPr>
      <w:pBdr>
        <w:bottom w:val="single" w:sz="4" w:space="1" w:color="808080"/>
      </w:pBdr>
      <w:tabs>
        <w:tab w:val="clear" w:pos="1440"/>
        <w:tab w:val="left" w:pos="0"/>
        <w:tab w:val="left" w:pos="275"/>
      </w:tabs>
      <w:spacing w:before="200" w:after="200" w:line="280" w:lineRule="atLeast"/>
      <w:ind w:left="576" w:hanging="576"/>
      <w:jc w:val="both"/>
    </w:pPr>
    <w:rPr>
      <w:rFonts w:ascii="Marianne" w:eastAsia="Arial" w:hAnsi="Marianne" w:cs="Cambria Math"/>
      <w:color w:val="4E5098"/>
      <w:kern w:val="0"/>
      <w:sz w:val="24"/>
      <w:szCs w:val="20"/>
      <w:lang w:eastAsia="fr-FR"/>
      <w14:ligatures w14:val="none"/>
    </w:rPr>
  </w:style>
  <w:style w:type="character" w:customStyle="1" w:styleId="2-Titre2LACar">
    <w:name w:val="2-Titre2LA Car"/>
    <w:link w:val="2-Titre2LA"/>
    <w:uiPriority w:val="99"/>
    <w:rsid w:val="00E42C89"/>
    <w:rPr>
      <w:rFonts w:ascii="Marianne" w:eastAsia="Arial" w:hAnsi="Marianne" w:cs="Cambria Math"/>
      <w:color w:val="4E5098"/>
      <w:sz w:val="24"/>
      <w:szCs w:val="20"/>
      <w:lang w:eastAsia="fr-FR"/>
    </w:rPr>
  </w:style>
  <w:style w:type="paragraph" w:customStyle="1" w:styleId="3-Titre3LA">
    <w:name w:val="3-Titre3LA"/>
    <w:basedOn w:val="Titre3"/>
    <w:link w:val="3-Titre3LACar"/>
    <w:uiPriority w:val="99"/>
    <w:qFormat/>
    <w:rsid w:val="001E6BC4"/>
    <w:pPr>
      <w:keepLines w:val="0"/>
      <w:numPr>
        <w:ilvl w:val="2"/>
        <w:numId w:val="13"/>
      </w:numPr>
      <w:shd w:val="clear" w:color="auto" w:fill="FFFFFF"/>
      <w:tabs>
        <w:tab w:val="clear" w:pos="2160"/>
      </w:tabs>
      <w:spacing w:before="240" w:after="120" w:line="240" w:lineRule="atLeast"/>
      <w:ind w:left="4180" w:hanging="635"/>
    </w:pPr>
    <w:rPr>
      <w:rFonts w:ascii="Marianne" w:eastAsia="Times New Roman" w:hAnsi="Marianne" w:cs="Cambria Math"/>
      <w:color w:val="0070C0"/>
      <w:kern w:val="0"/>
      <w:szCs w:val="22"/>
      <w:lang w:eastAsia="fr-FR"/>
      <w14:ligatures w14:val="none"/>
    </w:rPr>
  </w:style>
  <w:style w:type="character" w:customStyle="1" w:styleId="3-Titre3LACar">
    <w:name w:val="3-Titre3LA Car"/>
    <w:link w:val="3-Titre3LA"/>
    <w:uiPriority w:val="99"/>
    <w:rsid w:val="001E6BC4"/>
    <w:rPr>
      <w:rFonts w:ascii="Marianne" w:eastAsia="Times New Roman" w:hAnsi="Marianne" w:cs="Cambria Math"/>
      <w:color w:val="0070C0"/>
      <w:sz w:val="24"/>
      <w:shd w:val="clear" w:color="auto" w:fill="FFFFFF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0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3742"/>
    <w:rPr>
      <w:kern w:val="2"/>
      <w:sz w:val="24"/>
      <w:szCs w:val="24"/>
      <w14:ligatures w14:val="standardContextual"/>
    </w:rPr>
  </w:style>
  <w:style w:type="paragraph" w:styleId="Pieddepage">
    <w:name w:val="footer"/>
    <w:basedOn w:val="Normal"/>
    <w:link w:val="PieddepageCar"/>
    <w:uiPriority w:val="99"/>
    <w:unhideWhenUsed/>
    <w:rsid w:val="00F0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3742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5A455-A774-41CE-A11B-06CB82E0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GRAYE Frederic</dc:creator>
  <cp:keywords/>
  <dc:description/>
  <cp:lastModifiedBy>MORAILLON Benoit</cp:lastModifiedBy>
  <cp:revision>8</cp:revision>
  <dcterms:created xsi:type="dcterms:W3CDTF">2025-06-27T13:38:00Z</dcterms:created>
  <dcterms:modified xsi:type="dcterms:W3CDTF">2025-07-07T07:52:00Z</dcterms:modified>
</cp:coreProperties>
</file>